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2025</w:t>
      </w:r>
      <w:r w:rsidDel="00000000" w:rsidR="00000000" w:rsidRPr="00000000">
        <w:rPr>
          <w:rtl w:val="0"/>
        </w:rPr>
        <w:t xml:space="preserve">     </w:t>
      </w:r>
      <w:r w:rsidDel="00000000" w:rsidR="00000000" w:rsidRPr="00000000">
        <w:rPr>
          <w:sz w:val="20"/>
          <w:szCs w:val="20"/>
          <w:rtl w:val="0"/>
        </w:rPr>
        <w:t xml:space="preserve">.</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inmediatamente quede perfeccionado </w:t>
      </w:r>
      <w:r w:rsidDel="00000000" w:rsidR="00000000" w:rsidRPr="00000000">
        <w:rPr>
          <w:rtl w:val="0"/>
        </w:rPr>
        <w:t xml:space="preserve">     </w:t>
      </w:r>
      <w:r w:rsidDel="00000000" w:rsidR="00000000" w:rsidRPr="00000000">
        <w:rPr>
          <w:sz w:val="20"/>
          <w:szCs w:val="20"/>
          <w:rtl w:val="0"/>
        </w:rPr>
        <w:t xml:space="preserve">,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No. 10111</w:t>
      </w:r>
      <w:r w:rsidDel="00000000" w:rsidR="00000000" w:rsidRPr="00000000">
        <w:rPr>
          <w:rtl w:val="0"/>
        </w:rPr>
        <w:t xml:space="preserve">     </w:t>
      </w:r>
      <w:r w:rsidDel="00000000" w:rsidR="00000000" w:rsidRPr="00000000">
        <w:rPr>
          <w:sz w:val="20"/>
          <w:szCs w:val="20"/>
          <w:rtl w:val="0"/>
        </w:rPr>
        <w:t xml:space="preserve">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O2L00we4VX6QLzZE0p3NIAPFA==">CgMxLjA4AHIhMVpJaHZtbVp5XzlSQkhPTzhPdUpuaEw3dU5HdjFEZjJY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